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4CA19" w14:textId="77777777" w:rsidR="00225D68" w:rsidRDefault="00A951AA">
      <w:r>
        <w:rPr>
          <w:noProof/>
          <w:lang w:eastAsia="en-GB"/>
        </w:rPr>
        <w:drawing>
          <wp:inline distT="0" distB="0" distL="0" distR="0" wp14:anchorId="46E94934" wp14:editId="7EAA283A">
            <wp:extent cx="2505710" cy="506095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BA1573" w14:textId="77777777" w:rsidR="005F129A" w:rsidRPr="00225D68" w:rsidRDefault="00225D68">
      <w:pPr>
        <w:rPr>
          <w:b/>
        </w:rPr>
      </w:pPr>
      <w:r w:rsidRPr="00225D68">
        <w:rPr>
          <w:b/>
        </w:rPr>
        <w:t>Role Profile / 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25D68" w14:paraId="33E269FD" w14:textId="77777777" w:rsidTr="00225D68">
        <w:tc>
          <w:tcPr>
            <w:tcW w:w="2263" w:type="dxa"/>
            <w:shd w:val="clear" w:color="auto" w:fill="D0CECE" w:themeFill="background2" w:themeFillShade="E6"/>
          </w:tcPr>
          <w:p w14:paraId="2BD593A0" w14:textId="77777777" w:rsidR="00225D68" w:rsidRPr="00225D68" w:rsidRDefault="00225D68">
            <w:pPr>
              <w:rPr>
                <w:b/>
              </w:rPr>
            </w:pPr>
            <w:r w:rsidRPr="00225D68">
              <w:rPr>
                <w:b/>
              </w:rPr>
              <w:t>Job Title:</w:t>
            </w:r>
          </w:p>
        </w:tc>
        <w:tc>
          <w:tcPr>
            <w:tcW w:w="6753" w:type="dxa"/>
          </w:tcPr>
          <w:p w14:paraId="3B8D3977" w14:textId="77777777" w:rsidR="00225D68" w:rsidRDefault="00225550">
            <w:r>
              <w:t>New Business Consultant</w:t>
            </w:r>
          </w:p>
        </w:tc>
      </w:tr>
      <w:tr w:rsidR="00225D68" w14:paraId="0F29FFF9" w14:textId="77777777" w:rsidTr="00225D68">
        <w:tc>
          <w:tcPr>
            <w:tcW w:w="2263" w:type="dxa"/>
            <w:shd w:val="clear" w:color="auto" w:fill="D0CECE" w:themeFill="background2" w:themeFillShade="E6"/>
          </w:tcPr>
          <w:p w14:paraId="1008EDFF" w14:textId="77777777" w:rsidR="00225D68" w:rsidRPr="00225D68" w:rsidRDefault="00966845">
            <w:pPr>
              <w:rPr>
                <w:b/>
              </w:rPr>
            </w:pPr>
            <w:r>
              <w:rPr>
                <w:b/>
              </w:rPr>
              <w:t>Team</w:t>
            </w:r>
            <w:r w:rsidR="00225D68" w:rsidRPr="00225D68">
              <w:rPr>
                <w:b/>
              </w:rPr>
              <w:t>:</w:t>
            </w:r>
          </w:p>
        </w:tc>
        <w:tc>
          <w:tcPr>
            <w:tcW w:w="6753" w:type="dxa"/>
          </w:tcPr>
          <w:p w14:paraId="419F165F" w14:textId="77777777" w:rsidR="00225D68" w:rsidRDefault="00CF5E00">
            <w:r>
              <w:t>Sales</w:t>
            </w:r>
          </w:p>
        </w:tc>
      </w:tr>
      <w:tr w:rsidR="00225D68" w14:paraId="7EFEBA34" w14:textId="77777777" w:rsidTr="00225D68">
        <w:tc>
          <w:tcPr>
            <w:tcW w:w="2263" w:type="dxa"/>
            <w:shd w:val="clear" w:color="auto" w:fill="D0CECE" w:themeFill="background2" w:themeFillShade="E6"/>
          </w:tcPr>
          <w:p w14:paraId="594DB58B" w14:textId="77777777" w:rsidR="00225D68" w:rsidRPr="00225D68" w:rsidRDefault="00225D68">
            <w:pPr>
              <w:rPr>
                <w:b/>
              </w:rPr>
            </w:pPr>
            <w:r w:rsidRPr="00225D68">
              <w:rPr>
                <w:b/>
              </w:rPr>
              <w:t>Location:</w:t>
            </w:r>
          </w:p>
        </w:tc>
        <w:tc>
          <w:tcPr>
            <w:tcW w:w="6753" w:type="dxa"/>
          </w:tcPr>
          <w:p w14:paraId="153A7748" w14:textId="77777777" w:rsidR="00225D68" w:rsidRDefault="00CF5E00">
            <w:r>
              <w:t>Melrose House, Croydon</w:t>
            </w:r>
          </w:p>
        </w:tc>
      </w:tr>
      <w:tr w:rsidR="00225D68" w14:paraId="5C30DAE4" w14:textId="77777777" w:rsidTr="00225D68">
        <w:tc>
          <w:tcPr>
            <w:tcW w:w="2263" w:type="dxa"/>
            <w:shd w:val="clear" w:color="auto" w:fill="D0CECE" w:themeFill="background2" w:themeFillShade="E6"/>
          </w:tcPr>
          <w:p w14:paraId="0D3A4DD0" w14:textId="77777777" w:rsidR="00225D68" w:rsidRPr="00225D68" w:rsidRDefault="00225D68">
            <w:pPr>
              <w:rPr>
                <w:b/>
              </w:rPr>
            </w:pPr>
            <w:r w:rsidRPr="00225D68">
              <w:rPr>
                <w:b/>
              </w:rPr>
              <w:t>Role reports to:</w:t>
            </w:r>
          </w:p>
        </w:tc>
        <w:tc>
          <w:tcPr>
            <w:tcW w:w="6753" w:type="dxa"/>
          </w:tcPr>
          <w:p w14:paraId="10C7CDDA" w14:textId="11571E27" w:rsidR="00966845" w:rsidRDefault="00CF5E00">
            <w:r>
              <w:t>Daniel Wild</w:t>
            </w:r>
            <w:r w:rsidR="0057134E">
              <w:t xml:space="preserve"> – UK Sales </w:t>
            </w:r>
            <w:r w:rsidR="00966845">
              <w:t>Director</w:t>
            </w:r>
          </w:p>
        </w:tc>
      </w:tr>
    </w:tbl>
    <w:p w14:paraId="594A4D98" w14:textId="17E6407B" w:rsidR="00225D68" w:rsidRDefault="00225D68"/>
    <w:p w14:paraId="77446574" w14:textId="336B77A5" w:rsidR="00AD64D1" w:rsidRDefault="00AD64D1">
      <w:r>
        <w:t xml:space="preserve">To apply email your CV with a covering letter to </w:t>
      </w:r>
      <w:r w:rsidRPr="00AD64D1">
        <w:t>daniel.wild@responsesource.com</w:t>
      </w:r>
    </w:p>
    <w:p w14:paraId="128FA839" w14:textId="77777777" w:rsidR="00225D68" w:rsidRPr="00AD64D1" w:rsidRDefault="00225D68" w:rsidP="00225D68">
      <w:pPr>
        <w:jc w:val="center"/>
        <w:rPr>
          <w:b/>
        </w:rPr>
      </w:pPr>
      <w:r w:rsidRPr="00AD64D1">
        <w:rPr>
          <w:b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25D68" w14:paraId="24AC1EB0" w14:textId="77777777" w:rsidTr="00225D68">
        <w:tc>
          <w:tcPr>
            <w:tcW w:w="9016" w:type="dxa"/>
            <w:gridSpan w:val="2"/>
          </w:tcPr>
          <w:p w14:paraId="2C354AAE" w14:textId="77777777" w:rsidR="00225D68" w:rsidRPr="00225D68" w:rsidRDefault="00225D68" w:rsidP="00225D68">
            <w:pPr>
              <w:rPr>
                <w:b/>
              </w:rPr>
            </w:pPr>
            <w:r w:rsidRPr="00225D68">
              <w:rPr>
                <w:b/>
              </w:rPr>
              <w:t>Purpose of role:</w:t>
            </w:r>
          </w:p>
          <w:p w14:paraId="137EC2FD" w14:textId="77777777" w:rsidR="00225D68" w:rsidRDefault="00946D93" w:rsidP="00A951AA">
            <w:pPr>
              <w:pStyle w:val="ListParagraph"/>
              <w:numPr>
                <w:ilvl w:val="0"/>
                <w:numId w:val="1"/>
              </w:numPr>
            </w:pPr>
            <w:r>
              <w:t>To target and close new business revenue by driving, managing and closing free trial requests whilst proactively sourcing new business from lapsed clie</w:t>
            </w:r>
            <w:r w:rsidR="00A951AA">
              <w:t>nts and other sources across</w:t>
            </w:r>
            <w:r w:rsidR="00A951AA" w:rsidRPr="00A951AA">
              <w:t xml:space="preserve"> the range of services from ResponseSource Limited.</w:t>
            </w:r>
          </w:p>
          <w:p w14:paraId="010B2C38" w14:textId="77777777" w:rsidR="005F4780" w:rsidRDefault="005F4780" w:rsidP="005F4780">
            <w:pPr>
              <w:pStyle w:val="ListParagraph"/>
            </w:pPr>
          </w:p>
        </w:tc>
      </w:tr>
      <w:tr w:rsidR="00225D68" w14:paraId="03C2A87E" w14:textId="77777777" w:rsidTr="00225D68">
        <w:tc>
          <w:tcPr>
            <w:tcW w:w="9016" w:type="dxa"/>
            <w:gridSpan w:val="2"/>
          </w:tcPr>
          <w:p w14:paraId="7A21FE35" w14:textId="77777777" w:rsidR="00225D68" w:rsidRPr="00225D68" w:rsidRDefault="00225D68" w:rsidP="00225D68">
            <w:pPr>
              <w:rPr>
                <w:b/>
              </w:rPr>
            </w:pPr>
            <w:r w:rsidRPr="00225D68">
              <w:rPr>
                <w:b/>
              </w:rPr>
              <w:t>Key responsibilities:</w:t>
            </w:r>
          </w:p>
          <w:p w14:paraId="05222C69" w14:textId="77777777" w:rsidR="00225D68" w:rsidRDefault="00C70FAF" w:rsidP="00225D68">
            <w:pPr>
              <w:pStyle w:val="ListParagraph"/>
              <w:numPr>
                <w:ilvl w:val="0"/>
                <w:numId w:val="1"/>
              </w:numPr>
            </w:pPr>
            <w:r>
              <w:t>Dealing with incoming customer requests for trials and more information</w:t>
            </w:r>
            <w:r w:rsidR="005F4780">
              <w:t>.</w:t>
            </w:r>
          </w:p>
          <w:p w14:paraId="0B0E584B" w14:textId="77777777" w:rsidR="00C70FAF" w:rsidRDefault="00C70FAF" w:rsidP="00225D68">
            <w:pPr>
              <w:pStyle w:val="ListParagraph"/>
              <w:numPr>
                <w:ilvl w:val="0"/>
                <w:numId w:val="1"/>
              </w:numPr>
            </w:pPr>
            <w:r>
              <w:t>Identifying customer requirements for an effective trial through telephone contact</w:t>
            </w:r>
            <w:r w:rsidR="005F4780">
              <w:t>.</w:t>
            </w:r>
          </w:p>
          <w:p w14:paraId="405DE5CD" w14:textId="77777777" w:rsidR="00C70FAF" w:rsidRDefault="00C70FAF" w:rsidP="00225D68">
            <w:pPr>
              <w:pStyle w:val="ListParagraph"/>
              <w:numPr>
                <w:ilvl w:val="0"/>
                <w:numId w:val="1"/>
              </w:numPr>
            </w:pPr>
            <w:r>
              <w:t xml:space="preserve">Set up and update client information on ClientSource and other relevant </w:t>
            </w:r>
            <w:r w:rsidR="00D67C4C">
              <w:t>internal systems.</w:t>
            </w:r>
          </w:p>
          <w:p w14:paraId="6D45B7EC" w14:textId="77777777" w:rsidR="00C70FAF" w:rsidRDefault="00C70FAF" w:rsidP="00225D68">
            <w:pPr>
              <w:pStyle w:val="ListParagraph"/>
              <w:numPr>
                <w:ilvl w:val="0"/>
                <w:numId w:val="1"/>
              </w:numPr>
            </w:pPr>
            <w:r>
              <w:t>Maintain effective customer service throughout the trial process</w:t>
            </w:r>
            <w:r w:rsidR="005F4780">
              <w:t>.</w:t>
            </w:r>
          </w:p>
          <w:p w14:paraId="26ADB965" w14:textId="77777777" w:rsidR="00C70FAF" w:rsidRDefault="005F4780" w:rsidP="00225D68">
            <w:pPr>
              <w:pStyle w:val="ListParagraph"/>
              <w:numPr>
                <w:ilvl w:val="0"/>
                <w:numId w:val="1"/>
              </w:numPr>
            </w:pPr>
            <w:r>
              <w:t>Review the trial and quote the customer with reference to the relevant package costs.</w:t>
            </w:r>
          </w:p>
          <w:p w14:paraId="71AE1774" w14:textId="77777777" w:rsidR="005F4780" w:rsidRDefault="005F4780" w:rsidP="00225D68">
            <w:pPr>
              <w:pStyle w:val="ListParagraph"/>
              <w:numPr>
                <w:ilvl w:val="0"/>
                <w:numId w:val="1"/>
              </w:numPr>
            </w:pPr>
            <w:r>
              <w:t>Effectively close sales leads following trials.</w:t>
            </w:r>
          </w:p>
          <w:p w14:paraId="3EC6AD15" w14:textId="77777777" w:rsidR="00D40AEA" w:rsidRDefault="00D40AEA" w:rsidP="00D40AEA">
            <w:pPr>
              <w:pStyle w:val="ListParagraph"/>
              <w:numPr>
                <w:ilvl w:val="0"/>
                <w:numId w:val="1"/>
              </w:numPr>
            </w:pPr>
            <w:r w:rsidRPr="00D40AEA">
              <w:t>To maximise revenue from new clients</w:t>
            </w:r>
          </w:p>
          <w:p w14:paraId="66EAE6DA" w14:textId="77777777" w:rsidR="005F4780" w:rsidRDefault="005F4780" w:rsidP="005F4780">
            <w:pPr>
              <w:pStyle w:val="ListParagraph"/>
              <w:numPr>
                <w:ilvl w:val="0"/>
                <w:numId w:val="1"/>
              </w:numPr>
            </w:pPr>
            <w:r>
              <w:t>Proactively source and target new business from lapsed clients and from other sources.</w:t>
            </w:r>
          </w:p>
          <w:p w14:paraId="5CA72C6F" w14:textId="77777777" w:rsidR="00A951AA" w:rsidRDefault="00A951AA" w:rsidP="00A951AA">
            <w:pPr>
              <w:pStyle w:val="ListParagraph"/>
              <w:numPr>
                <w:ilvl w:val="0"/>
                <w:numId w:val="1"/>
              </w:numPr>
            </w:pPr>
            <w:r w:rsidRPr="00A951AA">
              <w:t>To demo and provide training for the various services offered by ResponseSource Limited over</w:t>
            </w:r>
            <w:r>
              <w:t xml:space="preserve"> the telephone and face to face.</w:t>
            </w:r>
          </w:p>
          <w:p w14:paraId="1460861A" w14:textId="77777777" w:rsidR="00D40AEA" w:rsidRDefault="00D40AEA" w:rsidP="00D40AEA">
            <w:pPr>
              <w:pStyle w:val="ListParagraph"/>
              <w:numPr>
                <w:ilvl w:val="0"/>
                <w:numId w:val="1"/>
              </w:numPr>
            </w:pPr>
            <w:r w:rsidRPr="00D40AEA">
              <w:t>To deliver on sales targets</w:t>
            </w:r>
          </w:p>
          <w:p w14:paraId="56055CE0" w14:textId="77777777" w:rsidR="00D40AEA" w:rsidRDefault="00D40AEA" w:rsidP="00D40AEA">
            <w:pPr>
              <w:pStyle w:val="ListParagraph"/>
              <w:numPr>
                <w:ilvl w:val="0"/>
                <w:numId w:val="1"/>
              </w:numPr>
            </w:pPr>
            <w:r>
              <w:t>To ensure the pipeline management system is kept up to date</w:t>
            </w:r>
          </w:p>
          <w:p w14:paraId="26C8D784" w14:textId="77777777" w:rsidR="00D40AEA" w:rsidRDefault="00D40AEA" w:rsidP="00D40AEA">
            <w:pPr>
              <w:pStyle w:val="ListParagraph"/>
              <w:numPr>
                <w:ilvl w:val="0"/>
                <w:numId w:val="1"/>
              </w:numPr>
            </w:pPr>
            <w:r>
              <w:t>To ensure client satisfaction and to ensure high standards of customer service</w:t>
            </w:r>
          </w:p>
          <w:p w14:paraId="0200AA24" w14:textId="77777777" w:rsidR="00867F9E" w:rsidRDefault="00867F9E" w:rsidP="00867F9E">
            <w:pPr>
              <w:pStyle w:val="ListParagraph"/>
              <w:numPr>
                <w:ilvl w:val="0"/>
                <w:numId w:val="1"/>
              </w:numPr>
            </w:pPr>
            <w:r w:rsidRPr="00867F9E">
              <w:t>To achieve outlined Key performance indicators</w:t>
            </w:r>
          </w:p>
          <w:p w14:paraId="6E8BC99E" w14:textId="77777777" w:rsidR="005F4780" w:rsidRDefault="005F4780" w:rsidP="005F4780">
            <w:pPr>
              <w:pStyle w:val="ListParagraph"/>
            </w:pPr>
          </w:p>
        </w:tc>
      </w:tr>
      <w:tr w:rsidR="00225D68" w14:paraId="34B958FE" w14:textId="77777777" w:rsidTr="00225D68">
        <w:tc>
          <w:tcPr>
            <w:tcW w:w="9016" w:type="dxa"/>
            <w:gridSpan w:val="2"/>
          </w:tcPr>
          <w:p w14:paraId="5DC69827" w14:textId="77777777" w:rsidR="00225D68" w:rsidRPr="00225D68" w:rsidRDefault="00225D68" w:rsidP="00225D68">
            <w:pPr>
              <w:rPr>
                <w:b/>
              </w:rPr>
            </w:pPr>
            <w:r w:rsidRPr="00225D68">
              <w:rPr>
                <w:b/>
              </w:rPr>
              <w:t>Key performance indicators:</w:t>
            </w:r>
          </w:p>
          <w:p w14:paraId="26C7FAB8" w14:textId="77777777" w:rsidR="00946D93" w:rsidRDefault="00455029" w:rsidP="00225D68">
            <w:pPr>
              <w:pStyle w:val="ListParagraph"/>
              <w:numPr>
                <w:ilvl w:val="0"/>
                <w:numId w:val="1"/>
              </w:numPr>
            </w:pPr>
            <w:r>
              <w:t>£12,900</w:t>
            </w:r>
            <w:r w:rsidR="00AD4C03">
              <w:t xml:space="preserve"> (average)</w:t>
            </w:r>
            <w:r w:rsidR="00946D93">
              <w:t xml:space="preserve"> revenue contribution per month </w:t>
            </w:r>
          </w:p>
          <w:p w14:paraId="60EA238F" w14:textId="77777777" w:rsidR="00225D68" w:rsidRDefault="00AD4C03" w:rsidP="00225D68">
            <w:pPr>
              <w:pStyle w:val="ListParagraph"/>
              <w:numPr>
                <w:ilvl w:val="0"/>
                <w:numId w:val="1"/>
              </w:numPr>
            </w:pPr>
            <w:r>
              <w:t>100</w:t>
            </w:r>
            <w:r w:rsidR="00225D68">
              <w:t xml:space="preserve"> customer calls per a week</w:t>
            </w:r>
          </w:p>
          <w:p w14:paraId="11630011" w14:textId="77777777" w:rsidR="00225D68" w:rsidRDefault="00A951AA" w:rsidP="00225D68">
            <w:pPr>
              <w:pStyle w:val="ListParagraph"/>
              <w:numPr>
                <w:ilvl w:val="0"/>
                <w:numId w:val="1"/>
              </w:numPr>
            </w:pPr>
            <w:r>
              <w:t xml:space="preserve">4 Media Contacts Database </w:t>
            </w:r>
            <w:r w:rsidR="00946D93">
              <w:t>demos per a week</w:t>
            </w:r>
          </w:p>
          <w:p w14:paraId="1E063ADC" w14:textId="77777777" w:rsidR="00946D93" w:rsidRDefault="00946D93" w:rsidP="00946D93">
            <w:pPr>
              <w:pStyle w:val="ListParagraph"/>
              <w:numPr>
                <w:ilvl w:val="0"/>
                <w:numId w:val="1"/>
              </w:numPr>
            </w:pPr>
            <w:r>
              <w:t xml:space="preserve">10 </w:t>
            </w:r>
            <w:r w:rsidR="00A951AA">
              <w:t xml:space="preserve">Journalist Enquiry Service </w:t>
            </w:r>
            <w:r>
              <w:t>trials initiated each week</w:t>
            </w:r>
          </w:p>
          <w:p w14:paraId="700CC39D" w14:textId="77777777" w:rsidR="005F4780" w:rsidRDefault="005F4780" w:rsidP="005F4780">
            <w:pPr>
              <w:pStyle w:val="ListParagraph"/>
            </w:pPr>
          </w:p>
        </w:tc>
      </w:tr>
      <w:tr w:rsidR="00225D68" w14:paraId="13506B45" w14:textId="77777777" w:rsidTr="00225D68">
        <w:tc>
          <w:tcPr>
            <w:tcW w:w="9016" w:type="dxa"/>
            <w:gridSpan w:val="2"/>
          </w:tcPr>
          <w:p w14:paraId="4597E4F6" w14:textId="77777777" w:rsidR="00225D68" w:rsidRDefault="00225D68" w:rsidP="00225D68">
            <w:r w:rsidRPr="00225D68">
              <w:rPr>
                <w:b/>
              </w:rPr>
              <w:t>Key relationships</w:t>
            </w:r>
            <w:r>
              <w:t xml:space="preserve"> (internal and external):</w:t>
            </w:r>
          </w:p>
          <w:p w14:paraId="6F377F4A" w14:textId="77777777" w:rsidR="00301A2E" w:rsidRDefault="00301A2E" w:rsidP="00225D68">
            <w:pPr>
              <w:pStyle w:val="ListParagraph"/>
              <w:numPr>
                <w:ilvl w:val="0"/>
                <w:numId w:val="2"/>
              </w:numPr>
            </w:pPr>
            <w:r>
              <w:t xml:space="preserve">Internal - </w:t>
            </w:r>
            <w:r w:rsidR="00C70FAF">
              <w:t>Research Team, Finance Team and Development team</w:t>
            </w:r>
          </w:p>
          <w:p w14:paraId="3F1B367D" w14:textId="77777777" w:rsidR="00225D68" w:rsidRDefault="00301A2E" w:rsidP="00225D68">
            <w:pPr>
              <w:pStyle w:val="ListParagraph"/>
              <w:numPr>
                <w:ilvl w:val="0"/>
                <w:numId w:val="2"/>
              </w:numPr>
            </w:pPr>
            <w:r>
              <w:t xml:space="preserve">External – New Business Prospects and ‘Lapsed’ customers </w:t>
            </w:r>
          </w:p>
          <w:p w14:paraId="120635F3" w14:textId="77777777" w:rsidR="005F4780" w:rsidRDefault="005F4780" w:rsidP="005F4780">
            <w:pPr>
              <w:pStyle w:val="ListParagraph"/>
            </w:pPr>
          </w:p>
        </w:tc>
      </w:tr>
      <w:tr w:rsidR="00225D68" w14:paraId="5E9DCFE3" w14:textId="77777777" w:rsidTr="00225D68">
        <w:tc>
          <w:tcPr>
            <w:tcW w:w="9016" w:type="dxa"/>
            <w:gridSpan w:val="2"/>
          </w:tcPr>
          <w:p w14:paraId="0F2FEE31" w14:textId="77777777" w:rsidR="00225D68" w:rsidRDefault="00225D68" w:rsidP="00225D68">
            <w:r w:rsidRPr="00225D68">
              <w:rPr>
                <w:b/>
              </w:rPr>
              <w:t>Authority level</w:t>
            </w:r>
            <w:r>
              <w:t xml:space="preserve"> (people, policy, financial):</w:t>
            </w:r>
          </w:p>
          <w:p w14:paraId="3CD18326" w14:textId="77777777" w:rsidR="00225D68" w:rsidRDefault="00C70FAF" w:rsidP="00225D68">
            <w:pPr>
              <w:pStyle w:val="ListParagraph"/>
              <w:numPr>
                <w:ilvl w:val="0"/>
                <w:numId w:val="2"/>
              </w:numPr>
            </w:pPr>
            <w:r>
              <w:t>Sign-off of customer contracts in accordance with pricing policy</w:t>
            </w:r>
          </w:p>
          <w:p w14:paraId="4CA12F3B" w14:textId="77777777" w:rsidR="005F4780" w:rsidRDefault="005F4780" w:rsidP="005F4780">
            <w:pPr>
              <w:ind w:left="360"/>
            </w:pPr>
          </w:p>
        </w:tc>
      </w:tr>
      <w:tr w:rsidR="00225D68" w14:paraId="7D7F5065" w14:textId="77777777" w:rsidTr="00225D68">
        <w:tc>
          <w:tcPr>
            <w:tcW w:w="4508" w:type="dxa"/>
          </w:tcPr>
          <w:p w14:paraId="673D0F0E" w14:textId="77777777" w:rsidR="00225D68" w:rsidRPr="00225D68" w:rsidRDefault="00225D68" w:rsidP="00225D68">
            <w:pPr>
              <w:rPr>
                <w:b/>
              </w:rPr>
            </w:pPr>
            <w:r w:rsidRPr="00225D68">
              <w:rPr>
                <w:b/>
              </w:rPr>
              <w:t xml:space="preserve">No. of Direct Reports: </w:t>
            </w:r>
          </w:p>
        </w:tc>
        <w:tc>
          <w:tcPr>
            <w:tcW w:w="4508" w:type="dxa"/>
          </w:tcPr>
          <w:p w14:paraId="2C7772E4" w14:textId="77777777" w:rsidR="00225D68" w:rsidRDefault="00946D93" w:rsidP="00946D93">
            <w:pPr>
              <w:jc w:val="center"/>
            </w:pPr>
            <w:r>
              <w:t>n/a</w:t>
            </w:r>
          </w:p>
        </w:tc>
      </w:tr>
    </w:tbl>
    <w:p w14:paraId="183C1C0B" w14:textId="77777777" w:rsidR="00225D68" w:rsidRDefault="00225D68" w:rsidP="00225D68"/>
    <w:p w14:paraId="550C9475" w14:textId="77777777" w:rsidR="00225D68" w:rsidRPr="00AD64D1" w:rsidRDefault="00225D68" w:rsidP="00225D68">
      <w:pPr>
        <w:jc w:val="center"/>
        <w:rPr>
          <w:b/>
        </w:rPr>
      </w:pPr>
      <w:r w:rsidRPr="00AD64D1">
        <w:rPr>
          <w:b/>
        </w:rPr>
        <w:lastRenderedPageBreak/>
        <w:t>Person Specification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1C93" w14:paraId="7D0C450A" w14:textId="77777777" w:rsidTr="00981C93">
        <w:tc>
          <w:tcPr>
            <w:tcW w:w="9016" w:type="dxa"/>
          </w:tcPr>
          <w:p w14:paraId="5EA82AC3" w14:textId="77777777" w:rsidR="00981C93" w:rsidRDefault="00981C93" w:rsidP="00225D68">
            <w:pPr>
              <w:rPr>
                <w:b/>
              </w:rPr>
            </w:pPr>
            <w:r>
              <w:rPr>
                <w:b/>
              </w:rPr>
              <w:t>Essential knowledge/skills:</w:t>
            </w:r>
          </w:p>
          <w:p w14:paraId="747D6802" w14:textId="77777777" w:rsidR="00B959BC" w:rsidRPr="00981C93" w:rsidRDefault="00B959BC" w:rsidP="00B959BC">
            <w:pPr>
              <w:pStyle w:val="ListParagraph"/>
              <w:numPr>
                <w:ilvl w:val="0"/>
                <w:numId w:val="2"/>
              </w:numPr>
            </w:pPr>
            <w:r>
              <w:t>Current working knowledge of:</w:t>
            </w:r>
          </w:p>
          <w:p w14:paraId="0A0C0785" w14:textId="77777777" w:rsidR="006844CE" w:rsidRDefault="006844CE" w:rsidP="006844CE">
            <w:pPr>
              <w:pStyle w:val="ListParagraph"/>
              <w:numPr>
                <w:ilvl w:val="1"/>
                <w:numId w:val="2"/>
              </w:numPr>
            </w:pPr>
            <w:r>
              <w:t>Sales and sales processes</w:t>
            </w:r>
          </w:p>
          <w:p w14:paraId="0A893749" w14:textId="77777777" w:rsidR="006844CE" w:rsidRDefault="006844CE" w:rsidP="006844CE">
            <w:pPr>
              <w:pStyle w:val="ListParagraph"/>
              <w:numPr>
                <w:ilvl w:val="1"/>
                <w:numId w:val="2"/>
              </w:numPr>
            </w:pPr>
            <w:r>
              <w:t>Customer service</w:t>
            </w:r>
          </w:p>
          <w:p w14:paraId="4D1AA750" w14:textId="77777777" w:rsidR="006844CE" w:rsidRDefault="006844CE" w:rsidP="006844CE">
            <w:pPr>
              <w:pStyle w:val="ListParagraph"/>
              <w:numPr>
                <w:ilvl w:val="1"/>
                <w:numId w:val="2"/>
              </w:numPr>
            </w:pPr>
            <w:r>
              <w:t>Working towards targets</w:t>
            </w:r>
          </w:p>
          <w:p w14:paraId="12917FF5" w14:textId="77777777" w:rsidR="006844CE" w:rsidRDefault="006844CE" w:rsidP="006844CE">
            <w:pPr>
              <w:pStyle w:val="ListParagraph"/>
              <w:numPr>
                <w:ilvl w:val="1"/>
                <w:numId w:val="2"/>
              </w:numPr>
            </w:pPr>
            <w:r>
              <w:t>Telephone based sales</w:t>
            </w:r>
          </w:p>
          <w:p w14:paraId="72E68FF3" w14:textId="77777777" w:rsidR="006844CE" w:rsidRDefault="006844CE" w:rsidP="006844CE">
            <w:pPr>
              <w:pStyle w:val="ListParagraph"/>
              <w:numPr>
                <w:ilvl w:val="1"/>
                <w:numId w:val="2"/>
              </w:numPr>
            </w:pPr>
            <w:r>
              <w:t>Negotiation of commercial contracts</w:t>
            </w:r>
          </w:p>
          <w:p w14:paraId="122D5517" w14:textId="77777777" w:rsidR="006844CE" w:rsidRDefault="006844CE" w:rsidP="006844CE">
            <w:pPr>
              <w:pStyle w:val="ListParagraph"/>
              <w:numPr>
                <w:ilvl w:val="1"/>
                <w:numId w:val="2"/>
              </w:numPr>
            </w:pPr>
            <w:r>
              <w:t>Good presentation skills</w:t>
            </w:r>
          </w:p>
          <w:p w14:paraId="702617EA" w14:textId="77777777" w:rsidR="006844CE" w:rsidRDefault="006844CE" w:rsidP="006844CE">
            <w:pPr>
              <w:pStyle w:val="ListParagraph"/>
              <w:numPr>
                <w:ilvl w:val="1"/>
                <w:numId w:val="2"/>
              </w:numPr>
            </w:pPr>
            <w:r>
              <w:t>Excellent interpersonal skills</w:t>
            </w:r>
          </w:p>
          <w:p w14:paraId="00704D92" w14:textId="77777777" w:rsidR="006844CE" w:rsidRDefault="006844CE" w:rsidP="006844CE">
            <w:pPr>
              <w:pStyle w:val="ListParagraph"/>
              <w:numPr>
                <w:ilvl w:val="1"/>
                <w:numId w:val="2"/>
              </w:numPr>
            </w:pPr>
            <w:r>
              <w:t>Good written, oral and electronic communication skills</w:t>
            </w:r>
          </w:p>
          <w:p w14:paraId="6F5C7A55" w14:textId="77777777" w:rsidR="006844CE" w:rsidRDefault="006844CE" w:rsidP="006844CE">
            <w:pPr>
              <w:pStyle w:val="ListParagraph"/>
              <w:numPr>
                <w:ilvl w:val="1"/>
                <w:numId w:val="2"/>
              </w:numPr>
            </w:pPr>
            <w:r>
              <w:t>Problem solving, analytical and numerical skills</w:t>
            </w:r>
          </w:p>
          <w:p w14:paraId="49CDF3BC" w14:textId="77777777" w:rsidR="00B959BC" w:rsidRPr="00B959BC" w:rsidRDefault="00B959BC" w:rsidP="006844CE">
            <w:pPr>
              <w:ind w:left="1080"/>
            </w:pPr>
          </w:p>
        </w:tc>
      </w:tr>
      <w:tr w:rsidR="00981C93" w14:paraId="76A378EA" w14:textId="77777777" w:rsidTr="00981C93">
        <w:tc>
          <w:tcPr>
            <w:tcW w:w="9016" w:type="dxa"/>
          </w:tcPr>
          <w:p w14:paraId="5AC1975A" w14:textId="77777777" w:rsidR="00981C93" w:rsidRDefault="00981C93" w:rsidP="00225D68">
            <w:pPr>
              <w:rPr>
                <w:b/>
              </w:rPr>
            </w:pPr>
            <w:r>
              <w:rPr>
                <w:b/>
              </w:rPr>
              <w:t>Desirable knowledge/skills:</w:t>
            </w:r>
          </w:p>
          <w:p w14:paraId="4FD84850" w14:textId="77777777" w:rsidR="00D40AEA" w:rsidRDefault="00D40AEA" w:rsidP="00D40AEA">
            <w:pPr>
              <w:pStyle w:val="ListParagraph"/>
              <w:numPr>
                <w:ilvl w:val="0"/>
                <w:numId w:val="2"/>
              </w:numPr>
            </w:pPr>
            <w:r w:rsidRPr="00D40AEA">
              <w:t>Experience selling software solutions to small, medium and large organisations</w:t>
            </w:r>
          </w:p>
          <w:p w14:paraId="375AFF21" w14:textId="77777777" w:rsidR="00981C93" w:rsidRDefault="00B959BC" w:rsidP="00981C93">
            <w:pPr>
              <w:pStyle w:val="ListParagraph"/>
              <w:numPr>
                <w:ilvl w:val="0"/>
                <w:numId w:val="2"/>
              </w:numPr>
            </w:pPr>
            <w:r>
              <w:t>Account management of software solutions to small, medium and large organisations</w:t>
            </w:r>
          </w:p>
          <w:p w14:paraId="38FA5534" w14:textId="77777777" w:rsidR="00B959BC" w:rsidRPr="00981C93" w:rsidRDefault="00B959BC" w:rsidP="00B959BC">
            <w:pPr>
              <w:pStyle w:val="ListParagraph"/>
            </w:pPr>
          </w:p>
        </w:tc>
      </w:tr>
      <w:tr w:rsidR="00981C93" w14:paraId="5DF13E8E" w14:textId="77777777" w:rsidTr="00981C93">
        <w:tc>
          <w:tcPr>
            <w:tcW w:w="9016" w:type="dxa"/>
          </w:tcPr>
          <w:p w14:paraId="78629EB8" w14:textId="77777777" w:rsidR="00981C93" w:rsidRDefault="00981C93" w:rsidP="00225D68">
            <w:pPr>
              <w:rPr>
                <w:b/>
              </w:rPr>
            </w:pPr>
            <w:r>
              <w:rPr>
                <w:b/>
              </w:rPr>
              <w:t>Essential experience:</w:t>
            </w:r>
          </w:p>
          <w:p w14:paraId="7A6FE077" w14:textId="77777777" w:rsidR="00D40AEA" w:rsidRDefault="00D40AEA" w:rsidP="00D40AEA">
            <w:pPr>
              <w:pStyle w:val="ListParagraph"/>
              <w:numPr>
                <w:ilvl w:val="0"/>
                <w:numId w:val="2"/>
              </w:numPr>
            </w:pPr>
            <w:r w:rsidRPr="00D40AEA">
              <w:t>Related industry experience (media industry and/or information subscription services/SaaS)</w:t>
            </w:r>
          </w:p>
          <w:p w14:paraId="31033D87" w14:textId="77777777" w:rsidR="00D40AEA" w:rsidRDefault="00D40AEA" w:rsidP="00D40AEA">
            <w:pPr>
              <w:pStyle w:val="ListParagraph"/>
              <w:numPr>
                <w:ilvl w:val="0"/>
                <w:numId w:val="2"/>
              </w:numPr>
            </w:pPr>
            <w:r>
              <w:t>Excellent, recent track record in sales</w:t>
            </w:r>
          </w:p>
          <w:p w14:paraId="645C271A" w14:textId="77777777" w:rsidR="00D40AEA" w:rsidRDefault="00D40AEA" w:rsidP="00D40AEA">
            <w:pPr>
              <w:pStyle w:val="ListParagraph"/>
              <w:numPr>
                <w:ilvl w:val="0"/>
                <w:numId w:val="2"/>
              </w:numPr>
            </w:pPr>
            <w:r>
              <w:t>Track record of hitting/exceeding targets</w:t>
            </w:r>
          </w:p>
          <w:p w14:paraId="3E550017" w14:textId="77777777" w:rsidR="00B959BC" w:rsidRPr="00981C93" w:rsidRDefault="00B959BC" w:rsidP="00B959BC">
            <w:pPr>
              <w:pStyle w:val="ListParagraph"/>
            </w:pPr>
          </w:p>
        </w:tc>
      </w:tr>
      <w:tr w:rsidR="00981C93" w14:paraId="53885CE3" w14:textId="77777777" w:rsidTr="00981C93">
        <w:tc>
          <w:tcPr>
            <w:tcW w:w="9016" w:type="dxa"/>
          </w:tcPr>
          <w:p w14:paraId="0AF9C360" w14:textId="77777777" w:rsidR="00981C93" w:rsidRDefault="00981C93" w:rsidP="00225D68">
            <w:pPr>
              <w:rPr>
                <w:b/>
              </w:rPr>
            </w:pPr>
            <w:r>
              <w:rPr>
                <w:b/>
              </w:rPr>
              <w:t>Essential qualifications:</w:t>
            </w:r>
          </w:p>
          <w:p w14:paraId="2AC90208" w14:textId="77777777" w:rsidR="00D40AEA" w:rsidRDefault="00D40AEA" w:rsidP="00D40AEA">
            <w:pPr>
              <w:pStyle w:val="ListParagraph"/>
              <w:numPr>
                <w:ilvl w:val="0"/>
                <w:numId w:val="2"/>
              </w:numPr>
            </w:pPr>
            <w:r>
              <w:t>Fluent written and spoken English</w:t>
            </w:r>
          </w:p>
          <w:p w14:paraId="7C5FC3AB" w14:textId="77777777" w:rsidR="00D40AEA" w:rsidRDefault="00D40AEA" w:rsidP="00D40AEA">
            <w:pPr>
              <w:pStyle w:val="ListParagraph"/>
              <w:numPr>
                <w:ilvl w:val="0"/>
                <w:numId w:val="2"/>
              </w:numPr>
            </w:pPr>
            <w:r>
              <w:t>Excellent numeracy</w:t>
            </w:r>
          </w:p>
          <w:p w14:paraId="00E2845D" w14:textId="77777777" w:rsidR="00D40AEA" w:rsidRDefault="00D40AEA" w:rsidP="00D40AEA">
            <w:pPr>
              <w:pStyle w:val="ListParagraph"/>
              <w:numPr>
                <w:ilvl w:val="0"/>
                <w:numId w:val="2"/>
              </w:numPr>
            </w:pPr>
            <w:r w:rsidRPr="00D40AEA">
              <w:t>Evidence of training and CPD in sales</w:t>
            </w:r>
          </w:p>
          <w:p w14:paraId="0CFCA666" w14:textId="77777777" w:rsidR="00B959BC" w:rsidRPr="00981C93" w:rsidRDefault="00B959BC" w:rsidP="00B959BC"/>
        </w:tc>
      </w:tr>
    </w:tbl>
    <w:p w14:paraId="316060E5" w14:textId="77777777" w:rsidR="00225D68" w:rsidRDefault="00225D68" w:rsidP="00225D68">
      <w:pPr>
        <w:rPr>
          <w:b/>
        </w:rPr>
      </w:pPr>
    </w:p>
    <w:p w14:paraId="59720D0D" w14:textId="77777777" w:rsidR="00981C93" w:rsidRDefault="00981C93" w:rsidP="00981C93">
      <w:pPr>
        <w:rPr>
          <w:b/>
        </w:rPr>
      </w:pPr>
    </w:p>
    <w:p w14:paraId="076BA017" w14:textId="77777777" w:rsidR="00734881" w:rsidRPr="00225D68" w:rsidRDefault="00734881" w:rsidP="00734881">
      <w:pPr>
        <w:rPr>
          <w:b/>
        </w:rPr>
      </w:pPr>
    </w:p>
    <w:sectPr w:rsidR="00734881" w:rsidRPr="00225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7136B"/>
    <w:multiLevelType w:val="hybridMultilevel"/>
    <w:tmpl w:val="1C121E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B25F1"/>
    <w:multiLevelType w:val="hybridMultilevel"/>
    <w:tmpl w:val="1CA09A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D68"/>
    <w:rsid w:val="000B640B"/>
    <w:rsid w:val="00225550"/>
    <w:rsid w:val="00225D68"/>
    <w:rsid w:val="002C5C2F"/>
    <w:rsid w:val="00301A2E"/>
    <w:rsid w:val="00455029"/>
    <w:rsid w:val="0057134E"/>
    <w:rsid w:val="005F129A"/>
    <w:rsid w:val="005F4780"/>
    <w:rsid w:val="006844CE"/>
    <w:rsid w:val="006F2FA9"/>
    <w:rsid w:val="00734881"/>
    <w:rsid w:val="008565DE"/>
    <w:rsid w:val="00867F9E"/>
    <w:rsid w:val="00946D93"/>
    <w:rsid w:val="00966845"/>
    <w:rsid w:val="00981C93"/>
    <w:rsid w:val="0099091D"/>
    <w:rsid w:val="00A7396F"/>
    <w:rsid w:val="00A951AA"/>
    <w:rsid w:val="00AD4C03"/>
    <w:rsid w:val="00AD64D1"/>
    <w:rsid w:val="00B959BC"/>
    <w:rsid w:val="00C70FAF"/>
    <w:rsid w:val="00CF5E00"/>
    <w:rsid w:val="00D40AEA"/>
    <w:rsid w:val="00D6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A9FF1"/>
  <w15:chartTrackingRefBased/>
  <w15:docId w15:val="{34BDF4E4-CEFF-4B11-A582-D4A5FDAB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wis721 BT" w:eastAsiaTheme="minorHAnsi" w:hAnsi="Swis721 BT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 Pub</dc:creator>
  <cp:keywords/>
  <dc:description/>
  <cp:lastModifiedBy>Daryl Willcox</cp:lastModifiedBy>
  <cp:revision>4</cp:revision>
  <cp:lastPrinted>2015-05-19T10:58:00Z</cp:lastPrinted>
  <dcterms:created xsi:type="dcterms:W3CDTF">2017-11-16T16:20:00Z</dcterms:created>
  <dcterms:modified xsi:type="dcterms:W3CDTF">2018-05-03T11:23:00Z</dcterms:modified>
</cp:coreProperties>
</file>